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83AD" w14:textId="6FD3424E" w:rsidR="005675B2" w:rsidRPr="00D701CC" w:rsidRDefault="005675B2" w:rsidP="00A60B60">
      <w:pPr>
        <w:ind w:left="708" w:firstLine="507"/>
        <w:rPr>
          <w:b/>
          <w:sz w:val="36"/>
          <w:szCs w:val="36"/>
        </w:rPr>
      </w:pPr>
      <w:r w:rsidRPr="009C6C7D">
        <w:rPr>
          <w:b/>
          <w:sz w:val="36"/>
          <w:szCs w:val="36"/>
        </w:rPr>
        <w:t xml:space="preserve">SOCIETE DES </w:t>
      </w:r>
      <w:r w:rsidR="004F27D7">
        <w:rPr>
          <w:b/>
          <w:sz w:val="36"/>
          <w:szCs w:val="36"/>
        </w:rPr>
        <w:t xml:space="preserve">AMIS DE LA FORET D’ORLEANS   </w:t>
      </w:r>
      <w:r w:rsidR="00A60B60">
        <w:rPr>
          <w:b/>
          <w:sz w:val="36"/>
          <w:szCs w:val="36"/>
        </w:rPr>
        <w:t xml:space="preserve">     </w:t>
      </w:r>
      <w:r w:rsidR="004F27D7">
        <w:rPr>
          <w:b/>
          <w:sz w:val="36"/>
          <w:szCs w:val="36"/>
        </w:rPr>
        <w:t xml:space="preserve"> </w:t>
      </w:r>
      <w:r w:rsidR="00A60B60">
        <w:rPr>
          <w:b/>
          <w:sz w:val="36"/>
          <w:szCs w:val="36"/>
        </w:rPr>
        <w:t xml:space="preserve">     </w:t>
      </w:r>
      <w:r w:rsidRPr="00AF7988">
        <w:rPr>
          <w:b/>
          <w:sz w:val="28"/>
          <w:szCs w:val="28"/>
        </w:rPr>
        <w:t>GUID</w:t>
      </w:r>
      <w:r w:rsidR="00872B04">
        <w:rPr>
          <w:b/>
          <w:sz w:val="28"/>
          <w:szCs w:val="28"/>
        </w:rPr>
        <w:t>E DE LA FORET D’ORLEANS – TOME 2 – MASSIF DE LORRIS</w:t>
      </w:r>
    </w:p>
    <w:p w14:paraId="3A986D92" w14:textId="77777777" w:rsidR="009C6C7D" w:rsidRDefault="00BB5239" w:rsidP="009C6C7D">
      <w:pPr>
        <w:spacing w:after="0"/>
        <w:jc w:val="both"/>
      </w:pPr>
      <w:r>
        <w:t xml:space="preserve">Le </w:t>
      </w:r>
      <w:r w:rsidR="00AD57D5">
        <w:rPr>
          <w:b/>
        </w:rPr>
        <w:t>Guide de la Forêt d’Orléans – M</w:t>
      </w:r>
      <w:r w:rsidR="00872B04">
        <w:rPr>
          <w:b/>
        </w:rPr>
        <w:t>assif de LORRIS</w:t>
      </w:r>
      <w:r>
        <w:t xml:space="preserve"> est achevé. Son but est de faire connaître et aimer notre belle forêt d’Orléans, en permettant à chacun d’y découvrir ses richesses, sur le plan culturel, historique et géographique, sa faune et sa flore.</w:t>
      </w:r>
    </w:p>
    <w:p w14:paraId="47A81857" w14:textId="77777777" w:rsidR="00A60B60" w:rsidRDefault="00BB5239" w:rsidP="00A60B60">
      <w:pPr>
        <w:spacing w:after="0"/>
        <w:jc w:val="both"/>
      </w:pPr>
      <w:r w:rsidRPr="0098668F">
        <w:rPr>
          <w:rFonts w:ascii="Calibri" w:eastAsia="Times New Roman" w:hAnsi="Calibri" w:cs="Times New Roman"/>
          <w:color w:val="000000"/>
          <w:lang w:eastAsia="fr-FR"/>
        </w:rPr>
        <w:t>Il</w:t>
      </w:r>
      <w:r w:rsidR="005675B2" w:rsidRPr="005675B2">
        <w:rPr>
          <w:rFonts w:ascii="Calibri" w:eastAsia="Times New Roman" w:hAnsi="Calibri" w:cs="Times New Roman"/>
          <w:color w:val="000000"/>
          <w:lang w:eastAsia="fr-FR"/>
        </w:rPr>
        <w:t xml:space="preserve"> </w:t>
      </w:r>
      <w:r w:rsidR="00E374A5">
        <w:rPr>
          <w:rFonts w:ascii="Calibri" w:eastAsia="Times New Roman" w:hAnsi="Calibri" w:cs="Times New Roman"/>
          <w:color w:val="000000"/>
          <w:lang w:eastAsia="fr-FR"/>
        </w:rPr>
        <w:t xml:space="preserve">comporte 200 pages et </w:t>
      </w:r>
      <w:r w:rsidR="005675B2" w:rsidRPr="005675B2">
        <w:rPr>
          <w:rFonts w:ascii="Calibri" w:eastAsia="Times New Roman" w:hAnsi="Calibri" w:cs="Times New Roman"/>
          <w:color w:val="000000"/>
          <w:lang w:eastAsia="fr-FR"/>
        </w:rPr>
        <w:t>est conçu en</w:t>
      </w:r>
      <w:r w:rsidR="005675B2" w:rsidRPr="005675B2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 </w:t>
      </w:r>
      <w:r w:rsidR="00D41DB7">
        <w:rPr>
          <w:rFonts w:ascii="Calibri" w:eastAsia="Times New Roman" w:hAnsi="Calibri" w:cs="Times New Roman"/>
          <w:b/>
          <w:bCs/>
          <w:color w:val="000000"/>
          <w:lang w:eastAsia="fr-FR"/>
        </w:rPr>
        <w:t>6</w:t>
      </w:r>
      <w:r w:rsidR="005675B2" w:rsidRPr="005675B2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 parties</w:t>
      </w:r>
      <w:r w:rsidR="005675B2" w:rsidRPr="005675B2">
        <w:rPr>
          <w:rFonts w:ascii="Calibri" w:eastAsia="Times New Roman" w:hAnsi="Calibri" w:cs="Times New Roman"/>
          <w:color w:val="000000"/>
          <w:lang w:eastAsia="fr-FR"/>
        </w:rPr>
        <w:t xml:space="preserve"> :</w:t>
      </w:r>
      <w:r w:rsidR="00A60B60">
        <w:t xml:space="preserve">                                                                     </w:t>
      </w:r>
    </w:p>
    <w:p w14:paraId="7BBD83F0" w14:textId="77777777" w:rsidR="00A60B60" w:rsidRDefault="005675B2" w:rsidP="00A60B60">
      <w:pPr>
        <w:spacing w:after="0"/>
        <w:jc w:val="both"/>
      </w:pPr>
      <w:r w:rsidRPr="005675B2">
        <w:rPr>
          <w:rFonts w:ascii="Calibri" w:eastAsia="Times New Roman" w:hAnsi="Calibri" w:cs="Times New Roman"/>
          <w:color w:val="000000"/>
          <w:lang w:eastAsia="fr-FR"/>
        </w:rPr>
        <w:t>-</w:t>
      </w:r>
      <w:r w:rsidRPr="005675B2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 une présentation générale de la forêt et du massif concerné</w:t>
      </w:r>
      <w:r w:rsidRPr="005675B2">
        <w:rPr>
          <w:rFonts w:ascii="Calibri" w:eastAsia="Times New Roman" w:hAnsi="Calibri" w:cs="Times New Roman"/>
          <w:color w:val="000000"/>
          <w:lang w:eastAsia="fr-FR"/>
        </w:rPr>
        <w:t xml:space="preserve">, avec des informations concernant la sylviculture, </w:t>
      </w:r>
      <w:r w:rsidR="009C6C7D">
        <w:rPr>
          <w:rFonts w:ascii="Calibri" w:eastAsia="Times New Roman" w:hAnsi="Calibri" w:cs="Times New Roman"/>
          <w:color w:val="000000"/>
          <w:lang w:eastAsia="fr-FR"/>
        </w:rPr>
        <w:t>la chasse, la faune et la flore.</w:t>
      </w:r>
      <w:r w:rsidR="00A60B60">
        <w:tab/>
      </w:r>
      <w:r w:rsidR="00A60B60">
        <w:tab/>
      </w:r>
      <w:r w:rsidR="00A60B60">
        <w:tab/>
      </w:r>
      <w:r w:rsidR="00A60B60">
        <w:tab/>
      </w:r>
      <w:r w:rsidR="00A60B60">
        <w:tab/>
      </w:r>
      <w:r w:rsidR="00A60B60">
        <w:tab/>
      </w:r>
      <w:r w:rsidR="00A60B60">
        <w:tab/>
      </w:r>
    </w:p>
    <w:p w14:paraId="679F9F6E" w14:textId="77777777" w:rsidR="00A60B60" w:rsidRDefault="005675B2" w:rsidP="00A60B60">
      <w:pPr>
        <w:spacing w:after="0"/>
        <w:jc w:val="both"/>
      </w:pPr>
      <w:r w:rsidRPr="005675B2">
        <w:rPr>
          <w:rFonts w:ascii="Calibri" w:eastAsia="Times New Roman" w:hAnsi="Calibri" w:cs="Times New Roman"/>
          <w:color w:val="000000"/>
          <w:lang w:eastAsia="fr-FR"/>
        </w:rPr>
        <w:t xml:space="preserve">- </w:t>
      </w:r>
      <w:r w:rsidRPr="005675B2">
        <w:rPr>
          <w:rFonts w:ascii="Calibri" w:eastAsia="Times New Roman" w:hAnsi="Calibri" w:cs="Times New Roman"/>
          <w:b/>
          <w:bCs/>
          <w:color w:val="000000"/>
          <w:lang w:eastAsia="fr-FR"/>
        </w:rPr>
        <w:t>une fiche par commune</w:t>
      </w:r>
      <w:r w:rsidR="00E374A5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 (17)</w:t>
      </w:r>
      <w:r w:rsidR="00872B04">
        <w:rPr>
          <w:rFonts w:ascii="Calibri" w:eastAsia="Times New Roman" w:hAnsi="Calibri" w:cs="Times New Roman"/>
          <w:color w:val="000000"/>
          <w:lang w:eastAsia="fr-FR"/>
        </w:rPr>
        <w:t xml:space="preserve"> du massif</w:t>
      </w:r>
      <w:r w:rsidRPr="005675B2">
        <w:rPr>
          <w:rFonts w:ascii="Calibri" w:eastAsia="Times New Roman" w:hAnsi="Calibri" w:cs="Times New Roman"/>
          <w:color w:val="000000"/>
          <w:lang w:eastAsia="fr-FR"/>
        </w:rPr>
        <w:t>.</w:t>
      </w:r>
      <w:r w:rsidR="00A60B60">
        <w:tab/>
      </w:r>
      <w:r w:rsidR="00A60B60">
        <w:tab/>
      </w:r>
      <w:r w:rsidR="00A60B60">
        <w:tab/>
      </w:r>
      <w:r w:rsidR="00A60B60">
        <w:tab/>
      </w:r>
      <w:r w:rsidR="00A60B60">
        <w:tab/>
      </w:r>
      <w:r w:rsidR="00A60B60">
        <w:tab/>
      </w:r>
      <w:r w:rsidR="00A60B60">
        <w:tab/>
      </w:r>
    </w:p>
    <w:p w14:paraId="47C3FDEB" w14:textId="77777777" w:rsidR="00A60B60" w:rsidRDefault="005675B2" w:rsidP="00A60B60">
      <w:pPr>
        <w:spacing w:after="0"/>
        <w:jc w:val="both"/>
      </w:pPr>
      <w:r w:rsidRPr="005675B2">
        <w:rPr>
          <w:rFonts w:ascii="Calibri" w:eastAsia="Times New Roman" w:hAnsi="Calibri" w:cs="Times New Roman"/>
          <w:color w:val="000000"/>
          <w:lang w:eastAsia="fr-FR"/>
        </w:rPr>
        <w:t>-</w:t>
      </w:r>
      <w:r w:rsidRPr="005675B2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 une</w:t>
      </w:r>
      <w:r w:rsidRPr="005675B2">
        <w:rPr>
          <w:rFonts w:ascii="Calibri" w:eastAsia="Times New Roman" w:hAnsi="Calibri" w:cs="Times New Roman"/>
          <w:color w:val="000000"/>
          <w:lang w:eastAsia="fr-FR"/>
        </w:rPr>
        <w:t xml:space="preserve"> </w:t>
      </w:r>
      <w:r w:rsidRPr="005675B2">
        <w:rPr>
          <w:rFonts w:ascii="Calibri" w:eastAsia="Times New Roman" w:hAnsi="Calibri" w:cs="Times New Roman"/>
          <w:b/>
          <w:bCs/>
          <w:color w:val="000000"/>
          <w:lang w:eastAsia="fr-FR"/>
        </w:rPr>
        <w:t>fiche par</w:t>
      </w:r>
      <w:r w:rsidRPr="005675B2">
        <w:rPr>
          <w:rFonts w:ascii="Calibri" w:eastAsia="Times New Roman" w:hAnsi="Calibri" w:cs="Times New Roman"/>
          <w:color w:val="000000"/>
          <w:lang w:eastAsia="fr-FR"/>
        </w:rPr>
        <w:t xml:space="preserve"> </w:t>
      </w:r>
      <w:r w:rsidRPr="005675B2">
        <w:rPr>
          <w:rFonts w:ascii="Calibri" w:eastAsia="Times New Roman" w:hAnsi="Calibri" w:cs="Times New Roman"/>
          <w:b/>
          <w:bCs/>
          <w:color w:val="000000"/>
          <w:lang w:eastAsia="fr-FR"/>
        </w:rPr>
        <w:t>carrefour</w:t>
      </w:r>
      <w:r w:rsidR="00E374A5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 (105)</w:t>
      </w:r>
      <w:r w:rsidRPr="005675B2">
        <w:rPr>
          <w:rFonts w:ascii="Calibri" w:eastAsia="Times New Roman" w:hAnsi="Calibri" w:cs="Times New Roman"/>
          <w:color w:val="000000"/>
          <w:lang w:eastAsia="fr-FR"/>
        </w:rPr>
        <w:t>, dès lors que le carrefour est n</w:t>
      </w:r>
      <w:r w:rsidR="00872B04">
        <w:rPr>
          <w:rFonts w:ascii="Calibri" w:eastAsia="Times New Roman" w:hAnsi="Calibri" w:cs="Times New Roman"/>
          <w:color w:val="000000"/>
          <w:lang w:eastAsia="fr-FR"/>
        </w:rPr>
        <w:t xml:space="preserve">ommé </w:t>
      </w:r>
      <w:r w:rsidR="00E47222">
        <w:rPr>
          <w:rFonts w:ascii="Calibri" w:eastAsia="Times New Roman" w:hAnsi="Calibri" w:cs="Times New Roman"/>
          <w:color w:val="000000"/>
          <w:lang w:eastAsia="fr-FR"/>
        </w:rPr>
        <w:t>sur la carte IGN (2320 ET</w:t>
      </w:r>
      <w:r w:rsidR="00872B04">
        <w:rPr>
          <w:rFonts w:ascii="Calibri" w:eastAsia="Times New Roman" w:hAnsi="Calibri" w:cs="Times New Roman"/>
          <w:color w:val="000000"/>
          <w:lang w:eastAsia="fr-FR"/>
        </w:rPr>
        <w:t>)</w:t>
      </w:r>
      <w:r w:rsidRPr="005675B2">
        <w:rPr>
          <w:rFonts w:ascii="Calibri" w:eastAsia="Times New Roman" w:hAnsi="Calibri" w:cs="Times New Roman"/>
          <w:color w:val="000000"/>
          <w:lang w:eastAsia="fr-FR"/>
        </w:rPr>
        <w:t xml:space="preserve">. Pour chaque carrefour, la ou les communes sur lesquelles il est situé, les routes le desservant, ses coordonnées GPS, l'origine du nom, les </w:t>
      </w:r>
      <w:r w:rsidRPr="00E374A5">
        <w:rPr>
          <w:rFonts w:ascii="Calibri" w:eastAsia="Times New Roman" w:hAnsi="Calibri" w:cs="Times New Roman"/>
          <w:b/>
          <w:color w:val="000000"/>
          <w:lang w:eastAsia="fr-FR"/>
        </w:rPr>
        <w:t>arbres remarquables ou à remarquer</w:t>
      </w:r>
      <w:r w:rsidRPr="005675B2">
        <w:rPr>
          <w:rFonts w:ascii="Calibri" w:eastAsia="Times New Roman" w:hAnsi="Calibri" w:cs="Times New Roman"/>
          <w:color w:val="000000"/>
          <w:lang w:eastAsia="fr-FR"/>
        </w:rPr>
        <w:t>, les curiosités (fontaines, sources, gouffres, camps romains...), la sylviculture pratiquée dans les parcelles adjacentes.</w:t>
      </w:r>
      <w:r w:rsidR="00A60B60">
        <w:tab/>
      </w:r>
      <w:r w:rsidR="00A60B60">
        <w:tab/>
      </w:r>
      <w:r w:rsidR="00A60B60">
        <w:tab/>
      </w:r>
      <w:r w:rsidR="00A60B60">
        <w:tab/>
      </w:r>
      <w:r w:rsidR="00A60B60">
        <w:tab/>
      </w:r>
      <w:r w:rsidR="00A60B60">
        <w:tab/>
      </w:r>
      <w:r w:rsidR="00A60B60">
        <w:tab/>
      </w:r>
      <w:r w:rsidR="00A60B60">
        <w:tab/>
      </w:r>
      <w:r w:rsidR="00A60B60">
        <w:tab/>
      </w:r>
      <w:r w:rsidR="00A60B60">
        <w:tab/>
      </w:r>
      <w:r w:rsidR="00A60B60">
        <w:tab/>
      </w:r>
    </w:p>
    <w:p w14:paraId="7EEECDA3" w14:textId="77777777" w:rsidR="00A60B60" w:rsidRDefault="00E374A5" w:rsidP="00A60B60">
      <w:pPr>
        <w:spacing w:after="0"/>
        <w:jc w:val="both"/>
      </w:pPr>
      <w:r>
        <w:rPr>
          <w:rFonts w:ascii="Calibri" w:eastAsia="Times New Roman" w:hAnsi="Calibri" w:cs="Times New Roman"/>
          <w:color w:val="000000"/>
          <w:lang w:eastAsia="fr-FR"/>
        </w:rPr>
        <w:t xml:space="preserve">- </w:t>
      </w:r>
      <w:r w:rsidRPr="00E374A5">
        <w:rPr>
          <w:rFonts w:ascii="Calibri" w:eastAsia="Times New Roman" w:hAnsi="Calibri" w:cs="Times New Roman"/>
          <w:b/>
          <w:color w:val="000000"/>
          <w:lang w:eastAsia="fr-FR"/>
        </w:rPr>
        <w:t>14 itinéraires pédestres</w:t>
      </w:r>
      <w:r>
        <w:rPr>
          <w:rFonts w:ascii="Calibri" w:eastAsia="Times New Roman" w:hAnsi="Calibri" w:cs="Times New Roman"/>
          <w:color w:val="000000"/>
          <w:lang w:eastAsia="fr-FR"/>
        </w:rPr>
        <w:t xml:space="preserve"> proposés.</w:t>
      </w:r>
      <w:r w:rsidR="00A60B60">
        <w:tab/>
      </w:r>
      <w:r w:rsidR="00A60B60">
        <w:tab/>
      </w:r>
      <w:r w:rsidR="00A60B60">
        <w:tab/>
      </w:r>
      <w:r w:rsidR="00A60B60">
        <w:tab/>
      </w:r>
      <w:r w:rsidR="00A60B60">
        <w:tab/>
      </w:r>
      <w:r w:rsidR="00A60B60">
        <w:tab/>
      </w:r>
      <w:r w:rsidR="00A60B60">
        <w:tab/>
      </w:r>
      <w:r w:rsidR="00A60B60">
        <w:tab/>
      </w:r>
    </w:p>
    <w:p w14:paraId="1337B7B2" w14:textId="77777777" w:rsidR="00A60B60" w:rsidRDefault="00E374A5" w:rsidP="00A60B60">
      <w:pPr>
        <w:spacing w:after="0"/>
        <w:jc w:val="both"/>
      </w:pPr>
      <w:r>
        <w:rPr>
          <w:rFonts w:ascii="Calibri" w:eastAsia="Times New Roman" w:hAnsi="Calibri" w:cs="Times New Roman"/>
          <w:color w:val="000000"/>
          <w:lang w:eastAsia="fr-FR"/>
        </w:rPr>
        <w:t xml:space="preserve">- une description détaillée du </w:t>
      </w:r>
      <w:r w:rsidRPr="00E374A5">
        <w:rPr>
          <w:rFonts w:ascii="Calibri" w:eastAsia="Times New Roman" w:hAnsi="Calibri" w:cs="Times New Roman"/>
          <w:b/>
          <w:color w:val="000000"/>
          <w:lang w:eastAsia="fr-FR"/>
        </w:rPr>
        <w:t>canal d’Orléans</w:t>
      </w:r>
      <w:r>
        <w:rPr>
          <w:rFonts w:ascii="Calibri" w:eastAsia="Times New Roman" w:hAnsi="Calibri" w:cs="Times New Roman"/>
          <w:color w:val="000000"/>
          <w:lang w:eastAsia="fr-FR"/>
        </w:rPr>
        <w:t>.</w:t>
      </w:r>
      <w:r w:rsidR="00A60B60">
        <w:tab/>
      </w:r>
      <w:r w:rsidR="00A60B60">
        <w:tab/>
      </w:r>
      <w:r w:rsidR="00A60B60">
        <w:tab/>
      </w:r>
      <w:r w:rsidR="00A60B60">
        <w:tab/>
      </w:r>
      <w:r w:rsidR="00A60B60">
        <w:tab/>
      </w:r>
      <w:r w:rsidR="00A60B60">
        <w:tab/>
      </w:r>
      <w:r w:rsidR="00A60B60">
        <w:tab/>
      </w:r>
    </w:p>
    <w:p w14:paraId="0FE267AC" w14:textId="168BFB63" w:rsidR="00A60B60" w:rsidRPr="00A60B60" w:rsidRDefault="005675B2" w:rsidP="00A60B60">
      <w:pPr>
        <w:spacing w:after="0"/>
        <w:jc w:val="both"/>
      </w:pPr>
      <w:r w:rsidRPr="005675B2">
        <w:rPr>
          <w:rFonts w:ascii="Calibri" w:eastAsia="Times New Roman" w:hAnsi="Calibri" w:cs="Times New Roman"/>
          <w:color w:val="000000"/>
          <w:lang w:eastAsia="fr-FR"/>
        </w:rPr>
        <w:t xml:space="preserve">- </w:t>
      </w:r>
      <w:r w:rsidRPr="005675B2">
        <w:rPr>
          <w:rFonts w:ascii="Calibri" w:eastAsia="Times New Roman" w:hAnsi="Calibri" w:cs="Times New Roman"/>
          <w:b/>
          <w:bCs/>
          <w:color w:val="000000"/>
          <w:lang w:eastAsia="fr-FR"/>
        </w:rPr>
        <w:t>un</w:t>
      </w:r>
      <w:r w:rsidRPr="005675B2">
        <w:rPr>
          <w:rFonts w:ascii="Calibri" w:eastAsia="Times New Roman" w:hAnsi="Calibri" w:cs="Times New Roman"/>
          <w:color w:val="000000"/>
          <w:lang w:eastAsia="fr-FR"/>
        </w:rPr>
        <w:t xml:space="preserve"> </w:t>
      </w:r>
      <w:r w:rsidRPr="005675B2">
        <w:rPr>
          <w:rFonts w:ascii="Calibri" w:eastAsia="Times New Roman" w:hAnsi="Calibri" w:cs="Times New Roman"/>
          <w:b/>
          <w:bCs/>
          <w:color w:val="000000"/>
          <w:lang w:eastAsia="fr-FR"/>
        </w:rPr>
        <w:t>dossier général</w:t>
      </w:r>
      <w:r w:rsidRPr="005675B2">
        <w:rPr>
          <w:rFonts w:ascii="Calibri" w:eastAsia="Times New Roman" w:hAnsi="Calibri" w:cs="Times New Roman"/>
          <w:color w:val="000000"/>
          <w:lang w:eastAsia="fr-FR"/>
        </w:rPr>
        <w:t xml:space="preserve"> comportant un lexique des termes forestiers, 2 fiches ONF d'identification des feuillus ou des résin</w:t>
      </w:r>
      <w:r w:rsidR="0098668F">
        <w:rPr>
          <w:rFonts w:ascii="Calibri" w:eastAsia="Times New Roman" w:hAnsi="Calibri" w:cs="Times New Roman"/>
          <w:color w:val="000000"/>
          <w:lang w:eastAsia="fr-FR"/>
        </w:rPr>
        <w:t>eux, un index des noms de lieux</w:t>
      </w:r>
      <w:r w:rsidR="00E374A5">
        <w:rPr>
          <w:rFonts w:ascii="Calibri" w:eastAsia="Times New Roman" w:hAnsi="Calibri" w:cs="Times New Roman"/>
          <w:color w:val="000000"/>
          <w:lang w:eastAsia="fr-FR"/>
        </w:rPr>
        <w:t xml:space="preserve"> et des noms de personnes</w:t>
      </w:r>
      <w:r w:rsidR="0098668F">
        <w:rPr>
          <w:rFonts w:ascii="Calibri" w:eastAsia="Times New Roman" w:hAnsi="Calibri" w:cs="Times New Roman"/>
          <w:color w:val="000000"/>
          <w:lang w:eastAsia="fr-FR"/>
        </w:rPr>
        <w:t>.</w:t>
      </w:r>
    </w:p>
    <w:p w14:paraId="66087D40" w14:textId="324EB0D3" w:rsidR="00031D09" w:rsidRDefault="0098668F" w:rsidP="00031D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lang w:eastAsia="fr-FR"/>
        </w:rPr>
      </w:pPr>
      <w:r>
        <w:t>…………………………………………………………………………</w:t>
      </w:r>
      <w:r w:rsidR="009C6C7D">
        <w:t>…………………………………………………………………………………</w:t>
      </w:r>
      <w:r w:rsidR="009C6C7D">
        <w:tab/>
      </w:r>
      <w:r w:rsidR="00BB5239">
        <w:tab/>
      </w:r>
      <w:r w:rsidR="00BB5239">
        <w:tab/>
      </w:r>
      <w:r>
        <w:tab/>
      </w:r>
      <w:r w:rsidRPr="00AF7988">
        <w:rPr>
          <w:b/>
          <w:sz w:val="28"/>
          <w:szCs w:val="28"/>
        </w:rPr>
        <w:t xml:space="preserve">       </w:t>
      </w:r>
      <w:r w:rsidR="00BB5239" w:rsidRPr="00AF7988">
        <w:rPr>
          <w:b/>
          <w:sz w:val="28"/>
          <w:szCs w:val="28"/>
        </w:rPr>
        <w:t>BON DE COMMANDE</w:t>
      </w:r>
    </w:p>
    <w:p w14:paraId="6F62A36D" w14:textId="77777777" w:rsidR="00A60B60" w:rsidRDefault="00031D09" w:rsidP="00D41D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color w:val="000000"/>
          <w:lang w:eastAsia="fr-FR"/>
        </w:rPr>
        <w:t>NOM :</w:t>
      </w:r>
    </w:p>
    <w:p w14:paraId="27191BF7" w14:textId="7A1AC0C8" w:rsidR="00D41DB7" w:rsidRPr="00A60B60" w:rsidRDefault="009C6C7D" w:rsidP="00D41D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lang w:eastAsia="fr-FR"/>
        </w:rPr>
      </w:pPr>
      <w:r>
        <w:t>Prénom :</w:t>
      </w:r>
    </w:p>
    <w:p w14:paraId="6C75C51F" w14:textId="3457CB25" w:rsidR="00BB5239" w:rsidRPr="00D41DB7" w:rsidRDefault="00BB5239" w:rsidP="00D41D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000000"/>
          <w:lang w:eastAsia="fr-FR"/>
        </w:rPr>
      </w:pPr>
      <w:r>
        <w:t>Adresse :</w:t>
      </w:r>
    </w:p>
    <w:p w14:paraId="7D182CB8" w14:textId="77777777" w:rsidR="009C6C7D" w:rsidRDefault="00BB5239" w:rsidP="009C6C7D">
      <w:pPr>
        <w:spacing w:after="0"/>
      </w:pPr>
      <w:r>
        <w:t>E-mail :</w:t>
      </w:r>
      <w:r w:rsidR="00031D09">
        <w:t xml:space="preserve">                                                                                      tel :</w:t>
      </w:r>
    </w:p>
    <w:p w14:paraId="237895CB" w14:textId="77777777" w:rsidR="0096313E" w:rsidRDefault="00BB5239" w:rsidP="0096313E">
      <w:pPr>
        <w:spacing w:after="0"/>
      </w:pPr>
      <w:r>
        <w:t xml:space="preserve">Je souhaite recevoir ….. </w:t>
      </w:r>
      <w:proofErr w:type="gramStart"/>
      <w:r>
        <w:t>exemplaire</w:t>
      </w:r>
      <w:proofErr w:type="gramEnd"/>
      <w:r>
        <w:t>(s) du</w:t>
      </w:r>
      <w:r w:rsidR="0098668F">
        <w:t> « </w:t>
      </w:r>
      <w:r>
        <w:t>GUIDE DE LA FORET D’ORLEANS</w:t>
      </w:r>
      <w:r w:rsidR="00AD57D5">
        <w:t xml:space="preserve"> - </w:t>
      </w:r>
      <w:r w:rsidR="00872B04">
        <w:t>MASSIF DE LORRIS</w:t>
      </w:r>
      <w:r>
        <w:t> » au prix de</w:t>
      </w:r>
      <w:r w:rsidR="00AD57D5">
        <w:t> </w:t>
      </w:r>
      <w:r w:rsidR="00000B2A">
        <w:t xml:space="preserve"> 19</w:t>
      </w:r>
      <w:r w:rsidR="009C6C7D">
        <w:t xml:space="preserve"> € par exemplaire  soit :…………………………………………………………………………………………………€</w:t>
      </w:r>
      <w:r w:rsidR="009C6C7D">
        <w:tab/>
      </w:r>
      <w:r w:rsidR="00AD57D5">
        <w:t>Ajouter pour frais de port :</w:t>
      </w:r>
    </w:p>
    <w:p w14:paraId="64174577" w14:textId="7EA41C08" w:rsidR="00AD57D5" w:rsidRDefault="00D72F10" w:rsidP="0096313E">
      <w:pPr>
        <w:pStyle w:val="Paragraphedeliste"/>
        <w:numPr>
          <w:ilvl w:val="0"/>
          <w:numId w:val="4"/>
        </w:numPr>
      </w:pPr>
      <w:r>
        <w:t>6</w:t>
      </w:r>
      <w:r w:rsidR="00AD57D5">
        <w:t xml:space="preserve"> €</w:t>
      </w:r>
      <w:r w:rsidR="009C6C7D">
        <w:t xml:space="preserve"> </w:t>
      </w:r>
      <w:r w:rsidR="00AD57D5">
        <w:t>pour un exemplaire</w:t>
      </w:r>
    </w:p>
    <w:p w14:paraId="6BD0D353" w14:textId="54B7C3CD" w:rsidR="00AD57D5" w:rsidRDefault="00D72F10" w:rsidP="00AD57D5">
      <w:pPr>
        <w:pStyle w:val="Paragraphedeliste"/>
        <w:numPr>
          <w:ilvl w:val="0"/>
          <w:numId w:val="4"/>
        </w:numPr>
      </w:pPr>
      <w:r>
        <w:t>10,50</w:t>
      </w:r>
      <w:r w:rsidR="009C6C7D">
        <w:t xml:space="preserve"> € pour</w:t>
      </w:r>
      <w:r w:rsidR="00AD57D5">
        <w:t xml:space="preserve"> 2 à 8 exemplaires</w:t>
      </w:r>
    </w:p>
    <w:p w14:paraId="454802F9" w14:textId="77777777" w:rsidR="009C6C7D" w:rsidRDefault="00AD57D5" w:rsidP="009C6C7D">
      <w:pPr>
        <w:pStyle w:val="Paragraphedeliste"/>
        <w:ind w:left="708"/>
      </w:pPr>
      <w:r>
        <w:t xml:space="preserve"> </w:t>
      </w:r>
      <w:r w:rsidR="009C6C7D">
        <w:t>Soit :</w:t>
      </w:r>
      <w:r w:rsidR="009C6C7D">
        <w:tab/>
        <w:t>……………………………………………………………………………………………………………………………</w:t>
      </w:r>
      <w:proofErr w:type="gramStart"/>
      <w:r w:rsidR="009C6C7D">
        <w:t>…….</w:t>
      </w:r>
      <w:proofErr w:type="gramEnd"/>
      <w:r w:rsidR="009C6C7D">
        <w:t>€</w:t>
      </w:r>
      <w:r w:rsidR="009C6C7D">
        <w:tab/>
      </w:r>
      <w:r w:rsidR="009C6C7D">
        <w:tab/>
      </w:r>
      <w:r w:rsidR="009C6C7D">
        <w:tab/>
      </w:r>
      <w:r w:rsidR="009C6C7D">
        <w:tab/>
      </w:r>
      <w:r w:rsidR="009C6C7D">
        <w:tab/>
      </w:r>
      <w:r w:rsidR="009C6C7D">
        <w:tab/>
      </w:r>
      <w:r w:rsidR="009C6C7D">
        <w:tab/>
      </w:r>
      <w:r w:rsidR="009C6C7D">
        <w:tab/>
      </w:r>
      <w:r w:rsidR="009C6C7D">
        <w:tab/>
      </w:r>
    </w:p>
    <w:p w14:paraId="76A6F2FB" w14:textId="77777777" w:rsidR="00D701CC" w:rsidRDefault="009C6C7D" w:rsidP="00D701CC">
      <w:pPr>
        <w:pStyle w:val="Paragraphedeliste"/>
        <w:ind w:left="708"/>
      </w:pPr>
      <w:r>
        <w:t>TOTAL :</w:t>
      </w:r>
      <w:r w:rsidR="00AD57D5">
        <w:t xml:space="preserve">   </w:t>
      </w:r>
      <w:r>
        <w:t>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€</w:t>
      </w:r>
    </w:p>
    <w:p w14:paraId="7DC46FEE" w14:textId="77777777" w:rsidR="00BB5239" w:rsidRDefault="00BB5239" w:rsidP="00D701CC">
      <w:pPr>
        <w:spacing w:after="0"/>
      </w:pPr>
      <w:r>
        <w:t>Je vous prie de trouver ci-joint un chèque de …………€ à l’ordre de la SAFO</w:t>
      </w:r>
    </w:p>
    <w:p w14:paraId="124EA7B1" w14:textId="264A0F5C" w:rsidR="00A60B60" w:rsidRDefault="0098668F" w:rsidP="00D701CC">
      <w:pPr>
        <w:spacing w:after="0"/>
      </w:pPr>
      <w:r>
        <w:t xml:space="preserve">J’envoie ma commande à </w:t>
      </w:r>
      <w:r w:rsidR="00AD57D5">
        <w:t xml:space="preserve">la SAFO </w:t>
      </w:r>
      <w:r w:rsidR="00D72F10">
        <w:t>Xavier VAVASSEUR La Bourdonnière</w:t>
      </w:r>
      <w:r>
        <w:t xml:space="preserve"> </w:t>
      </w:r>
      <w:r w:rsidR="001B6654">
        <w:t>45450 -</w:t>
      </w:r>
      <w:r>
        <w:t>FAY AUX LOGES.</w:t>
      </w:r>
      <w:r w:rsidR="00A60B60" w:rsidRPr="00A60B60">
        <w:t xml:space="preserve"> </w:t>
      </w:r>
    </w:p>
    <w:p w14:paraId="585EF043" w14:textId="77777777" w:rsidR="00A60B60" w:rsidRDefault="00A60B60" w:rsidP="00D701CC">
      <w:pPr>
        <w:spacing w:after="0"/>
      </w:pPr>
    </w:p>
    <w:p w14:paraId="4AE238A5" w14:textId="77777777" w:rsidR="00D701CC" w:rsidRPr="00BB5239" w:rsidRDefault="00D701CC" w:rsidP="00D701CC">
      <w:pPr>
        <w:spacing w:after="0"/>
      </w:pPr>
    </w:p>
    <w:sectPr w:rsidR="00D701CC" w:rsidRPr="00BB5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13250"/>
    <w:multiLevelType w:val="hybridMultilevel"/>
    <w:tmpl w:val="523413D8"/>
    <w:lvl w:ilvl="0" w:tplc="72106AAA">
      <w:numFmt w:val="bullet"/>
      <w:lvlText w:val="-"/>
      <w:lvlJc w:val="left"/>
      <w:pPr>
        <w:ind w:left="141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2770207B"/>
    <w:multiLevelType w:val="hybridMultilevel"/>
    <w:tmpl w:val="53207F82"/>
    <w:lvl w:ilvl="0" w:tplc="5438460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A040ABE"/>
    <w:multiLevelType w:val="hybridMultilevel"/>
    <w:tmpl w:val="17C4FA00"/>
    <w:lvl w:ilvl="0" w:tplc="7648460E">
      <w:numFmt w:val="bullet"/>
      <w:lvlText w:val="-"/>
      <w:lvlJc w:val="left"/>
      <w:pPr>
        <w:ind w:left="141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4E9450EF"/>
    <w:multiLevelType w:val="hybridMultilevel"/>
    <w:tmpl w:val="107E1D1E"/>
    <w:lvl w:ilvl="0" w:tplc="7F94D73E">
      <w:start w:val="15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53743581">
    <w:abstractNumId w:val="0"/>
  </w:num>
  <w:num w:numId="2" w16cid:durableId="1578436989">
    <w:abstractNumId w:val="2"/>
  </w:num>
  <w:num w:numId="3" w16cid:durableId="1083184747">
    <w:abstractNumId w:val="1"/>
  </w:num>
  <w:num w:numId="4" w16cid:durableId="8304915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962"/>
    <w:rsid w:val="00000B2A"/>
    <w:rsid w:val="00007FFE"/>
    <w:rsid w:val="00031D09"/>
    <w:rsid w:val="001B6654"/>
    <w:rsid w:val="002942EC"/>
    <w:rsid w:val="00422F54"/>
    <w:rsid w:val="004F27D7"/>
    <w:rsid w:val="004F7B6C"/>
    <w:rsid w:val="005564FC"/>
    <w:rsid w:val="005675B2"/>
    <w:rsid w:val="007B1962"/>
    <w:rsid w:val="007B2D13"/>
    <w:rsid w:val="00872B04"/>
    <w:rsid w:val="009565A8"/>
    <w:rsid w:val="0096313E"/>
    <w:rsid w:val="0098668F"/>
    <w:rsid w:val="009C6C7D"/>
    <w:rsid w:val="00A60B60"/>
    <w:rsid w:val="00AD57D5"/>
    <w:rsid w:val="00AF7988"/>
    <w:rsid w:val="00B231E6"/>
    <w:rsid w:val="00BB5239"/>
    <w:rsid w:val="00C343C3"/>
    <w:rsid w:val="00D41DB7"/>
    <w:rsid w:val="00D65B82"/>
    <w:rsid w:val="00D701CC"/>
    <w:rsid w:val="00D72F10"/>
    <w:rsid w:val="00E374A5"/>
    <w:rsid w:val="00E47222"/>
    <w:rsid w:val="00FC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4332"/>
  <w15:docId w15:val="{1EF93E1C-221B-446A-9B76-214EB265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5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2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35454">
                      <w:marLeft w:val="2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04770">
                          <w:marLeft w:val="0"/>
                          <w:marRight w:val="20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64571">
                              <w:marLeft w:val="75"/>
                              <w:marRight w:val="18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1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1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80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42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01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131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243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106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87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0279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Xavier</cp:lastModifiedBy>
  <cp:revision>3</cp:revision>
  <dcterms:created xsi:type="dcterms:W3CDTF">2022-04-05T16:27:00Z</dcterms:created>
  <dcterms:modified xsi:type="dcterms:W3CDTF">2022-04-05T16:28:00Z</dcterms:modified>
</cp:coreProperties>
</file>